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443"/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2"/>
        <w:gridCol w:w="1503"/>
        <w:gridCol w:w="4515"/>
        <w:gridCol w:w="145"/>
      </w:tblGrid>
      <w:tr w:rsidR="00395CEA" w:rsidTr="00A74289">
        <w:trPr>
          <w:gridAfter w:val="1"/>
          <w:wAfter w:w="145" w:type="dxa"/>
          <w:trHeight w:val="579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</w:tcPr>
          <w:p w:rsidR="00395CEA" w:rsidRDefault="00395CEA" w:rsidP="00A74289">
            <w:pPr>
              <w:pStyle w:val="a4"/>
              <w:contextualSpacing/>
              <w:rPr>
                <w:b/>
                <w:sz w:val="21"/>
                <w:szCs w:val="21"/>
              </w:rPr>
            </w:pPr>
            <w:bookmarkStart w:id="0" w:name="_GoBack"/>
            <w:r>
              <w:rPr>
                <w:b/>
                <w:sz w:val="21"/>
                <w:szCs w:val="21"/>
                <w:lang w:val="kk-KZ"/>
              </w:rPr>
              <w:t xml:space="preserve">        </w:t>
            </w:r>
            <w:r>
              <w:rPr>
                <w:b/>
                <w:sz w:val="21"/>
                <w:szCs w:val="21"/>
              </w:rPr>
              <w:t>КЫРГЫЗ РЕСПУБЛИКАСЫ</w:t>
            </w:r>
          </w:p>
          <w:p w:rsidR="00395CEA" w:rsidRDefault="00395CEA" w:rsidP="00A742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ЖАЛАЛ-АБАД ОБЛУСУ</w:t>
            </w:r>
          </w:p>
          <w:p w:rsidR="00395CEA" w:rsidRDefault="00395CEA" w:rsidP="00A74289">
            <w:pPr>
              <w:pStyle w:val="a4"/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  <w:p w:rsidR="00395CEA" w:rsidRDefault="00395CEA" w:rsidP="00A74289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proofErr w:type="gramStart"/>
            <w:r>
              <w:rPr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395CEA" w:rsidRDefault="00395CEA" w:rsidP="00A742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ҮЧ-ТЕРЕК АЙЫЛ АЙМАГЫНЫН</w:t>
            </w:r>
          </w:p>
          <w:p w:rsidR="00395CEA" w:rsidRDefault="00395CEA" w:rsidP="00A74289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айылдык кеңеши</w:t>
            </w:r>
          </w:p>
          <w:p w:rsidR="00395CEA" w:rsidRDefault="00395CEA" w:rsidP="00A74289">
            <w:pPr>
              <w:pStyle w:val="a4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395CEA" w:rsidRDefault="00395CEA" w:rsidP="00A74289">
            <w:pPr>
              <w:pStyle w:val="a4"/>
              <w:contextualSpacing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1EC94D49" wp14:editId="2BA69BDF">
                  <wp:extent cx="740410" cy="653415"/>
                  <wp:effectExtent l="0" t="0" r="2540" b="0"/>
                  <wp:docPr id="2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5CEA" w:rsidRDefault="00395CEA" w:rsidP="00A74289">
            <w:pPr>
              <w:pStyle w:val="a4"/>
              <w:contextualSpacing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395CEA" w:rsidRDefault="00395CEA" w:rsidP="00A742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КЫРГЫЗСКАЯ РЕСПУБЛИКА</w:t>
            </w:r>
          </w:p>
          <w:p w:rsidR="00395CEA" w:rsidRDefault="00395CEA" w:rsidP="00A742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ЖАЛАЛ-АБАДСКАЯ ОБЛАСТЬ</w:t>
            </w:r>
          </w:p>
          <w:p w:rsidR="00395CEA" w:rsidRDefault="00395CEA" w:rsidP="00A74289">
            <w:pPr>
              <w:pStyle w:val="a4"/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  <w:p w:rsidR="00395CEA" w:rsidRDefault="00395CEA" w:rsidP="00A742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 xml:space="preserve">Токтогульского </w:t>
            </w:r>
            <w:r>
              <w:rPr>
                <w:b/>
                <w:bCs/>
                <w:caps/>
                <w:sz w:val="21"/>
                <w:szCs w:val="21"/>
              </w:rPr>
              <w:t>района</w:t>
            </w:r>
          </w:p>
          <w:p w:rsidR="00395CEA" w:rsidRDefault="00395CEA" w:rsidP="00A74289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айылнЫЙ КеНеш</w:t>
            </w:r>
          </w:p>
          <w:p w:rsidR="00395CEA" w:rsidRDefault="00395CEA" w:rsidP="00A74289">
            <w:pPr>
              <w:pStyle w:val="a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395CEA" w:rsidTr="00A74289">
        <w:trPr>
          <w:trHeight w:val="356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5CEA" w:rsidRPr="003D51FB" w:rsidRDefault="00395CEA" w:rsidP="00A74289">
            <w:pPr>
              <w:pStyle w:val="a4"/>
              <w:contextualSpacing/>
              <w:rPr>
                <w:b/>
                <w:sz w:val="21"/>
                <w:szCs w:val="21"/>
                <w:lang w:val="ky-KG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5CEA" w:rsidRDefault="00395CEA" w:rsidP="00A74289"/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95CEA" w:rsidRPr="003D51FB" w:rsidRDefault="00395CEA" w:rsidP="00A74289">
            <w:pPr>
              <w:pStyle w:val="a4"/>
              <w:contextualSpacing/>
              <w:rPr>
                <w:rStyle w:val="a3"/>
                <w:b/>
                <w:color w:val="auto"/>
                <w:sz w:val="21"/>
                <w:szCs w:val="21"/>
                <w:u w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B69640" wp14:editId="44AEDFBB">
                      <wp:simplePos x="0" y="0"/>
                      <wp:positionH relativeFrom="column">
                        <wp:posOffset>-3799205</wp:posOffset>
                      </wp:positionH>
                      <wp:positionV relativeFrom="paragraph">
                        <wp:posOffset>262254</wp:posOffset>
                      </wp:positionV>
                      <wp:extent cx="6477000" cy="0"/>
                      <wp:effectExtent l="0" t="38100" r="3810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035C3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9.15pt,20.65pt" to="210.8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" strokeweight="6pt">
                      <v:stroke linestyle="thickBetweenThin"/>
                    </v:line>
                  </w:pict>
                </mc:Fallback>
              </mc:AlternateContent>
            </w:r>
          </w:p>
          <w:p w:rsidR="00395CEA" w:rsidRDefault="00395CEA" w:rsidP="00A742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395CEA" w:rsidRPr="006B4F6F" w:rsidRDefault="00395CEA" w:rsidP="00395C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6054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</w:t>
      </w:r>
      <w:r w:rsidRPr="006B4F6F">
        <w:rPr>
          <w:rFonts w:ascii="Times New Roman" w:hAnsi="Times New Roman" w:cs="Times New Roman"/>
          <w:sz w:val="24"/>
          <w:szCs w:val="24"/>
          <w:lang w:val="kk-KZ"/>
        </w:rPr>
        <w:t xml:space="preserve">Кыргыз  Республикасы,  Жалал-Абад облусу, </w:t>
      </w:r>
    </w:p>
    <w:p w:rsidR="00395CEA" w:rsidRPr="0033358B" w:rsidRDefault="00395CEA" w:rsidP="00395CEA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3358B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33358B">
        <w:rPr>
          <w:rFonts w:ascii="Times New Roman" w:hAnsi="Times New Roman" w:cs="Times New Roman"/>
          <w:sz w:val="24"/>
          <w:szCs w:val="24"/>
          <w:lang w:val="ky-KG"/>
        </w:rPr>
        <w:t xml:space="preserve">Токтогул </w:t>
      </w:r>
      <w:r w:rsidRPr="00462E96">
        <w:rPr>
          <w:rFonts w:ascii="Times New Roman" w:hAnsi="Times New Roman" w:cs="Times New Roman"/>
          <w:sz w:val="24"/>
          <w:szCs w:val="24"/>
          <w:lang w:val="ky-KG"/>
        </w:rPr>
        <w:t>району,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62E96">
        <w:rPr>
          <w:rFonts w:ascii="Times New Roman" w:hAnsi="Times New Roman" w:cs="Times New Roman"/>
          <w:sz w:val="24"/>
          <w:szCs w:val="24"/>
          <w:lang w:val="ky-KG"/>
        </w:rPr>
        <w:t>Үч-Терек</w:t>
      </w:r>
      <w:r w:rsidRPr="003335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358B">
        <w:rPr>
          <w:rFonts w:ascii="Times New Roman" w:hAnsi="Times New Roman" w:cs="Times New Roman"/>
          <w:sz w:val="24"/>
          <w:szCs w:val="24"/>
          <w:lang w:val="ky-KG"/>
        </w:rPr>
        <w:t>айылдык</w:t>
      </w:r>
      <w:r w:rsidRPr="00C60ED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33358B">
        <w:rPr>
          <w:rFonts w:ascii="Times New Roman" w:hAnsi="Times New Roman" w:cs="Times New Roman"/>
          <w:sz w:val="24"/>
          <w:szCs w:val="24"/>
          <w:lang w:val="ky-KG"/>
        </w:rPr>
        <w:t>ке</w:t>
      </w:r>
      <w:proofErr w:type="spellEnd"/>
      <w:r w:rsidRPr="0033358B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 w:rsidRPr="0033358B">
        <w:rPr>
          <w:rFonts w:ascii="Times New Roman" w:hAnsi="Times New Roman" w:cs="Times New Roman"/>
          <w:sz w:val="24"/>
          <w:szCs w:val="24"/>
          <w:lang w:val="ky-KG"/>
        </w:rPr>
        <w:t>ешинин</w:t>
      </w:r>
      <w:proofErr w:type="spellEnd"/>
      <w:r w:rsidRPr="0033358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95CEA" w:rsidRPr="0033358B" w:rsidRDefault="00395CEA" w:rsidP="00395CEA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3358B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IX чакырылышынын кезексиз </w:t>
      </w:r>
      <w:r w:rsidRPr="0033358B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6B4F6F">
        <w:rPr>
          <w:rFonts w:ascii="Times New Roman" w:hAnsi="Times New Roman" w:cs="Times New Roman"/>
          <w:sz w:val="24"/>
          <w:szCs w:val="24"/>
          <w:lang w:val="ky-KG"/>
        </w:rPr>
        <w:t>V</w:t>
      </w:r>
      <w:r w:rsidRPr="00D4586E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6B4F6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358B">
        <w:rPr>
          <w:rFonts w:ascii="Times New Roman" w:hAnsi="Times New Roman" w:cs="Times New Roman"/>
          <w:sz w:val="24"/>
          <w:szCs w:val="24"/>
          <w:lang w:val="kk-KZ"/>
        </w:rPr>
        <w:t>сессиясы</w:t>
      </w:r>
      <w:r w:rsidRPr="0033358B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395CEA" w:rsidRPr="00C60EDE" w:rsidRDefault="00395CEA" w:rsidP="00395C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35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  <w:r w:rsidRPr="0033358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</w:p>
    <w:p w:rsidR="00395CEA" w:rsidRPr="0033358B" w:rsidRDefault="00395CEA" w:rsidP="00395CEA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35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ТОКТОМ      </w:t>
      </w:r>
    </w:p>
    <w:p w:rsidR="00395CEA" w:rsidRPr="0033358B" w:rsidRDefault="00395CEA" w:rsidP="00395C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95CEA" w:rsidRDefault="00395CEA" w:rsidP="00395C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2025-жылдын  12-марты</w:t>
      </w:r>
      <w:r w:rsidRPr="003335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3335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Pr="0033358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13</w:t>
      </w:r>
      <w:r w:rsidRPr="0033358B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Үч-Терек айылы.</w:t>
      </w:r>
    </w:p>
    <w:p w:rsidR="00395CEA" w:rsidRDefault="00395CEA" w:rsidP="00395C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95CEA" w:rsidRDefault="00395CEA" w:rsidP="00395C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4586E">
        <w:rPr>
          <w:rFonts w:ascii="Times New Roman" w:hAnsi="Times New Roman" w:cs="Times New Roman"/>
          <w:b/>
          <w:sz w:val="24"/>
          <w:szCs w:val="24"/>
          <w:lang w:val="ky-KG"/>
        </w:rPr>
        <w:t>Үч-Терек</w:t>
      </w:r>
      <w:r w:rsidRPr="00D458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4586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</w:t>
      </w:r>
      <w:proofErr w:type="spellStart"/>
      <w:r w:rsidRPr="00D4586E">
        <w:rPr>
          <w:rFonts w:ascii="Times New Roman" w:hAnsi="Times New Roman" w:cs="Times New Roman"/>
          <w:b/>
          <w:sz w:val="24"/>
          <w:szCs w:val="24"/>
          <w:lang w:val="ky-KG"/>
        </w:rPr>
        <w:t>ке</w:t>
      </w:r>
      <w:proofErr w:type="spellEnd"/>
      <w:r w:rsidRPr="00D4586E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proofErr w:type="spellStart"/>
      <w:r w:rsidRPr="00D4586E">
        <w:rPr>
          <w:rFonts w:ascii="Times New Roman" w:hAnsi="Times New Roman" w:cs="Times New Roman"/>
          <w:b/>
          <w:sz w:val="24"/>
          <w:szCs w:val="24"/>
          <w:lang w:val="ky-KG"/>
        </w:rPr>
        <w:t>ешинин</w:t>
      </w:r>
      <w:proofErr w:type="spellEnd"/>
      <w:r w:rsidRPr="00D4586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IX чакырылышынын 2025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Pr="00D4586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жылдын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 w:rsidRPr="00D4586E">
        <w:rPr>
          <w:rFonts w:ascii="Times New Roman" w:hAnsi="Times New Roman" w:cs="Times New Roman"/>
          <w:b/>
          <w:sz w:val="24"/>
          <w:szCs w:val="24"/>
          <w:lang w:val="ky-KG"/>
        </w:rPr>
        <w:t xml:space="preserve">29-январындагы кезектеги  V </w:t>
      </w:r>
      <w:r w:rsidRPr="00D4586E">
        <w:rPr>
          <w:rFonts w:ascii="Times New Roman" w:hAnsi="Times New Roman" w:cs="Times New Roman"/>
          <w:b/>
          <w:sz w:val="24"/>
          <w:szCs w:val="24"/>
          <w:lang w:val="kk-KZ"/>
        </w:rPr>
        <w:t>сессиясы</w:t>
      </w:r>
      <w:proofErr w:type="spellStart"/>
      <w:r w:rsidRPr="00D4586E">
        <w:rPr>
          <w:rFonts w:ascii="Times New Roman" w:hAnsi="Times New Roman" w:cs="Times New Roman"/>
          <w:b/>
          <w:sz w:val="24"/>
          <w:szCs w:val="24"/>
          <w:lang w:val="ky-KG"/>
        </w:rPr>
        <w:t>нын</w:t>
      </w:r>
      <w:proofErr w:type="spellEnd"/>
      <w:r w:rsidRPr="00D4586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4586E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№11 </w:t>
      </w:r>
      <w:r w:rsidRPr="00D45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Pr="00D4586E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  <w:t>Үч-Терек айыл аймагында турак  жайларга  салык эсептөөдө базалык ставканы  бекитүү жөнүндө</w:t>
      </w:r>
      <w:r w:rsidRPr="00D4586E">
        <w:rPr>
          <w:rFonts w:ascii="Times New Roman" w:hAnsi="Times New Roman" w:cs="Times New Roman"/>
          <w:b/>
          <w:sz w:val="24"/>
          <w:szCs w:val="24"/>
          <w:lang w:val="ky-KG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токтомуна </w:t>
      </w:r>
      <w:r w:rsidRPr="00D4586E">
        <w:rPr>
          <w:rFonts w:ascii="Times New Roman" w:hAnsi="Times New Roman" w:cs="Times New Roman"/>
          <w:b/>
          <w:sz w:val="24"/>
          <w:szCs w:val="24"/>
          <w:lang w:val="ky-KG"/>
        </w:rPr>
        <w:t>өзгөртүү киргизүү жөнүндө</w:t>
      </w:r>
    </w:p>
    <w:p w:rsidR="00395CEA" w:rsidRPr="00D4586E" w:rsidRDefault="00395CEA" w:rsidP="00395CE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y-KG"/>
        </w:rPr>
      </w:pPr>
    </w:p>
    <w:p w:rsidR="00395CEA" w:rsidRPr="00D4586E" w:rsidRDefault="00395CEA" w:rsidP="00395C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4586E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y-KG"/>
        </w:rPr>
        <w:t xml:space="preserve">Токтогул райондук мамлекеттик салык кызматынын 2025-жылдын 04-мартындагы  чыгыш №01-04/83 сандуу катына ылайык, Үч-Терек айыл аймагындагы турак  жайларга  салык эсептөөдө базалык ставканы  бекитүү боюнча </w:t>
      </w:r>
      <w:r w:rsidRPr="00D4586E">
        <w:rPr>
          <w:rFonts w:ascii="Times New Roman" w:hAnsi="Times New Roman" w:cs="Times New Roman"/>
          <w:sz w:val="24"/>
          <w:szCs w:val="24"/>
          <w:lang w:val="ky-KG"/>
        </w:rPr>
        <w:t>Үч-Терек</w:t>
      </w:r>
      <w:r w:rsidRPr="00D45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586E">
        <w:rPr>
          <w:rFonts w:ascii="Times New Roman" w:hAnsi="Times New Roman" w:cs="Times New Roman"/>
          <w:sz w:val="24"/>
          <w:szCs w:val="24"/>
          <w:lang w:val="ky-KG"/>
        </w:rPr>
        <w:t xml:space="preserve">айылдык </w:t>
      </w:r>
      <w:proofErr w:type="spellStart"/>
      <w:r w:rsidRPr="00D4586E">
        <w:rPr>
          <w:rFonts w:ascii="Times New Roman" w:hAnsi="Times New Roman" w:cs="Times New Roman"/>
          <w:sz w:val="24"/>
          <w:szCs w:val="24"/>
          <w:lang w:val="ky-KG"/>
        </w:rPr>
        <w:t>ке</w:t>
      </w:r>
      <w:proofErr w:type="spellEnd"/>
      <w:r w:rsidRPr="00D4586E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 w:rsidRPr="00D4586E">
        <w:rPr>
          <w:rFonts w:ascii="Times New Roman" w:hAnsi="Times New Roman" w:cs="Times New Roman"/>
          <w:sz w:val="24"/>
          <w:szCs w:val="24"/>
          <w:lang w:val="ky-KG"/>
        </w:rPr>
        <w:t>ешинин</w:t>
      </w:r>
      <w:proofErr w:type="spellEnd"/>
      <w:r w:rsidRPr="00D4586E">
        <w:rPr>
          <w:rFonts w:ascii="Times New Roman" w:hAnsi="Times New Roman" w:cs="Times New Roman"/>
          <w:sz w:val="24"/>
          <w:szCs w:val="24"/>
          <w:lang w:val="ky-KG"/>
        </w:rPr>
        <w:t xml:space="preserve">  IX чакырылышынын 2025-жылдын 29-январындагы кезектеги  V </w:t>
      </w:r>
      <w:r w:rsidRPr="00D4586E">
        <w:rPr>
          <w:rFonts w:ascii="Times New Roman" w:hAnsi="Times New Roman" w:cs="Times New Roman"/>
          <w:sz w:val="24"/>
          <w:szCs w:val="24"/>
          <w:lang w:val="kk-KZ"/>
        </w:rPr>
        <w:t>сессиясы</w:t>
      </w:r>
      <w:proofErr w:type="spellStart"/>
      <w:r w:rsidRPr="00D4586E">
        <w:rPr>
          <w:rFonts w:ascii="Times New Roman" w:hAnsi="Times New Roman" w:cs="Times New Roman"/>
          <w:sz w:val="24"/>
          <w:szCs w:val="24"/>
          <w:lang w:val="ky-KG"/>
        </w:rPr>
        <w:t>нын</w:t>
      </w:r>
      <w:proofErr w:type="spellEnd"/>
      <w:r w:rsidRPr="00D4586E">
        <w:rPr>
          <w:rFonts w:ascii="Times New Roman" w:hAnsi="Times New Roman" w:cs="Times New Roman"/>
          <w:sz w:val="24"/>
          <w:szCs w:val="24"/>
          <w:lang w:val="ky-KG"/>
        </w:rPr>
        <w:t xml:space="preserve">  №11 </w:t>
      </w:r>
      <w:r w:rsidRPr="00D45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Pr="00D4586E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y-KG"/>
        </w:rPr>
        <w:t>Үч-Терек айыл аймагында турак  жайларга  салык эсептөөдө базалык ставканы  бекитүү жөнүндө</w:t>
      </w:r>
      <w:r w:rsidRPr="00D4586E">
        <w:rPr>
          <w:rFonts w:ascii="Times New Roman" w:hAnsi="Times New Roman" w:cs="Times New Roman"/>
          <w:sz w:val="24"/>
          <w:szCs w:val="24"/>
          <w:lang w:val="ky-KG"/>
        </w:rPr>
        <w:t>» токтомуна өзгөртүү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киргизип, турак жайдын курулган курулуш материалдарынын түрүнө жана курулган жылына карабастан бир ставканы  бекитип берүү </w:t>
      </w:r>
    </w:p>
    <w:p w:rsidR="00395CEA" w:rsidRDefault="00395CEA" w:rsidP="00395CE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E6D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/>
        </w:rPr>
        <w:t xml:space="preserve">жөнүндөгү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/>
        </w:rPr>
        <w:t xml:space="preserve">Мамлекеттик салык кызматынын Токтогул району боюнча башкармалыгынын башчысынын орун басары М.Чыныбековдун </w:t>
      </w:r>
      <w:r w:rsidRPr="000E6D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/>
        </w:rPr>
        <w:t>сунушун угуп жана талкуулап</w:t>
      </w:r>
      <w:r w:rsidRPr="000E6D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, Кыргыз Республикасынын Бюджеттик кодек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синин 13-беренесинин 1, 2-пункт</w:t>
      </w:r>
      <w:r w:rsidRPr="000E6D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тарына жана  2021-жылдын  20-октябрындагы №123 «</w:t>
      </w:r>
      <w:proofErr w:type="spellStart"/>
      <w:r w:rsidRPr="000E6D68">
        <w:rPr>
          <w:rFonts w:ascii="Times New Roman" w:hAnsi="Times New Roman" w:cs="Times New Roman"/>
          <w:bCs/>
          <w:color w:val="000000"/>
          <w:spacing w:val="5"/>
          <w:sz w:val="24"/>
          <w:szCs w:val="24"/>
          <w:lang w:val="ky-KG"/>
        </w:rPr>
        <w:t>Жергилик</w:t>
      </w:r>
      <w:proofErr w:type="spellEnd"/>
      <w:r w:rsidRPr="000E6D68">
        <w:rPr>
          <w:rFonts w:ascii="Times New Roman" w:hAnsi="Times New Roman" w:cs="Times New Roman"/>
          <w:bCs/>
          <w:color w:val="000000"/>
          <w:spacing w:val="5"/>
          <w:sz w:val="24"/>
          <w:szCs w:val="24"/>
          <w:lang w:val="kk-KZ"/>
        </w:rPr>
        <w:t xml:space="preserve">түү </w:t>
      </w:r>
      <w:r w:rsidRPr="000E6D68">
        <w:rPr>
          <w:rFonts w:ascii="Times New Roman" w:hAnsi="Times New Roman" w:cs="Times New Roman"/>
          <w:bCs/>
          <w:color w:val="000000"/>
          <w:spacing w:val="5"/>
          <w:sz w:val="24"/>
          <w:szCs w:val="24"/>
          <w:lang w:val="ky-KG"/>
        </w:rPr>
        <w:t>мамлекеттик администрация жана жергиликтүү өз алдынча башкаруу органдары жөнүндө</w:t>
      </w:r>
      <w:r w:rsidRPr="000E6D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» мыйзамынын 34-беренесинин 4-пунктуна таянып, Үч-Терек айылдык </w:t>
      </w:r>
      <w:proofErr w:type="spellStart"/>
      <w:r w:rsidRPr="000E6D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/>
        </w:rPr>
        <w:t>к</w:t>
      </w:r>
      <w:proofErr w:type="spellEnd"/>
      <w:r w:rsidRPr="000E6D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еңешинин  IX чакырылышы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нын </w:t>
      </w:r>
      <w:r w:rsidRPr="000E6D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кезексиз </w:t>
      </w:r>
      <w:r w:rsidRPr="0033358B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6B4F6F">
        <w:rPr>
          <w:rFonts w:ascii="Times New Roman" w:hAnsi="Times New Roman" w:cs="Times New Roman"/>
          <w:sz w:val="24"/>
          <w:szCs w:val="24"/>
          <w:lang w:val="ky-KG"/>
        </w:rPr>
        <w:t>V</w:t>
      </w:r>
      <w:r w:rsidRPr="00D4586E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6B4F6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3358B">
        <w:rPr>
          <w:rFonts w:ascii="Times New Roman" w:hAnsi="Times New Roman" w:cs="Times New Roman"/>
          <w:sz w:val="24"/>
          <w:szCs w:val="24"/>
          <w:lang w:val="kk-KZ"/>
        </w:rPr>
        <w:t>сессиясы</w:t>
      </w:r>
      <w:r w:rsidRPr="0033358B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0E6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токтом кылат:</w:t>
      </w:r>
      <w:r w:rsidRPr="000E6D6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395CEA" w:rsidRPr="000E6D68" w:rsidRDefault="00395CEA" w:rsidP="00395CE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1.</w:t>
      </w:r>
      <w:r w:rsidRPr="009F76A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4586E">
        <w:rPr>
          <w:rFonts w:ascii="Times New Roman" w:hAnsi="Times New Roman" w:cs="Times New Roman"/>
          <w:sz w:val="24"/>
          <w:szCs w:val="24"/>
          <w:lang w:val="ky-KG"/>
        </w:rPr>
        <w:t>Үч-Терек</w:t>
      </w:r>
      <w:r w:rsidRPr="00D458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586E">
        <w:rPr>
          <w:rFonts w:ascii="Times New Roman" w:hAnsi="Times New Roman" w:cs="Times New Roman"/>
          <w:sz w:val="24"/>
          <w:szCs w:val="24"/>
          <w:lang w:val="ky-KG"/>
        </w:rPr>
        <w:t xml:space="preserve">айылдык </w:t>
      </w:r>
      <w:proofErr w:type="spellStart"/>
      <w:r w:rsidRPr="00D4586E">
        <w:rPr>
          <w:rFonts w:ascii="Times New Roman" w:hAnsi="Times New Roman" w:cs="Times New Roman"/>
          <w:sz w:val="24"/>
          <w:szCs w:val="24"/>
          <w:lang w:val="ky-KG"/>
        </w:rPr>
        <w:t>ке</w:t>
      </w:r>
      <w:proofErr w:type="spellEnd"/>
      <w:r w:rsidRPr="00D4586E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 w:rsidRPr="00D4586E">
        <w:rPr>
          <w:rFonts w:ascii="Times New Roman" w:hAnsi="Times New Roman" w:cs="Times New Roman"/>
          <w:sz w:val="24"/>
          <w:szCs w:val="24"/>
          <w:lang w:val="ky-KG"/>
        </w:rPr>
        <w:t>ешинин</w:t>
      </w:r>
      <w:proofErr w:type="spellEnd"/>
      <w:r w:rsidRPr="00D4586E">
        <w:rPr>
          <w:rFonts w:ascii="Times New Roman" w:hAnsi="Times New Roman" w:cs="Times New Roman"/>
          <w:sz w:val="24"/>
          <w:szCs w:val="24"/>
          <w:lang w:val="ky-KG"/>
        </w:rPr>
        <w:t xml:space="preserve">  IX чакырылышынын 2025-жылдын 29-январындагы кезектеги  V </w:t>
      </w:r>
      <w:r w:rsidRPr="00D4586E">
        <w:rPr>
          <w:rFonts w:ascii="Times New Roman" w:hAnsi="Times New Roman" w:cs="Times New Roman"/>
          <w:sz w:val="24"/>
          <w:szCs w:val="24"/>
          <w:lang w:val="kk-KZ"/>
        </w:rPr>
        <w:t>сессиясы</w:t>
      </w:r>
      <w:proofErr w:type="spellStart"/>
      <w:r w:rsidRPr="00D4586E">
        <w:rPr>
          <w:rFonts w:ascii="Times New Roman" w:hAnsi="Times New Roman" w:cs="Times New Roman"/>
          <w:sz w:val="24"/>
          <w:szCs w:val="24"/>
          <w:lang w:val="ky-KG"/>
        </w:rPr>
        <w:t>нын</w:t>
      </w:r>
      <w:proofErr w:type="spellEnd"/>
      <w:r w:rsidRPr="00D4586E">
        <w:rPr>
          <w:rFonts w:ascii="Times New Roman" w:hAnsi="Times New Roman" w:cs="Times New Roman"/>
          <w:sz w:val="24"/>
          <w:szCs w:val="24"/>
          <w:lang w:val="ky-KG"/>
        </w:rPr>
        <w:t xml:space="preserve">  №11 </w:t>
      </w:r>
      <w:r w:rsidRPr="00D45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Pr="00D4586E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y-KG"/>
        </w:rPr>
        <w:t>Үч-Терек айыл аймагында турак  жайларга  салык эсептөөдө базалык ставканы  бекитүү жөнүндө</w:t>
      </w:r>
      <w:r w:rsidRPr="00D4586E">
        <w:rPr>
          <w:rFonts w:ascii="Times New Roman" w:hAnsi="Times New Roman" w:cs="Times New Roman"/>
          <w:sz w:val="24"/>
          <w:szCs w:val="24"/>
          <w:lang w:val="ky-KG"/>
        </w:rPr>
        <w:t>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токтомунун 1-пункту күчүн жоготту деп таанылсын.</w:t>
      </w:r>
    </w:p>
    <w:p w:rsidR="00395CEA" w:rsidRPr="000E6D68" w:rsidRDefault="00395CEA" w:rsidP="00395CEA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/>
        </w:rPr>
        <w:t xml:space="preserve">   2</w:t>
      </w:r>
      <w:r w:rsidRPr="000E6D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/>
        </w:rPr>
        <w:t>.</w:t>
      </w:r>
      <w:r w:rsidRPr="000E6D68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Үч-Терек айыл аймагындагы </w:t>
      </w:r>
      <w:r w:rsidRPr="000E6D6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y-KG"/>
        </w:rPr>
        <w:t>турак  жайларга  салык эсептөөдө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y-KG"/>
        </w:rPr>
        <w:t xml:space="preserve">   салыктын базалык  ставкасы </w:t>
      </w:r>
      <w:r>
        <w:rPr>
          <w:rFonts w:ascii="Times New Roman" w:hAnsi="Times New Roman" w:cs="Times New Roman"/>
          <w:sz w:val="24"/>
          <w:szCs w:val="24"/>
          <w:lang w:val="ky-KG"/>
        </w:rPr>
        <w:t>турак жайдын курулган курулуш материалдарынын түрүнө жана курулган жылына карабастан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y-KG"/>
        </w:rPr>
        <w:t xml:space="preserve"> бир ставка менен  5 сом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k-KZ"/>
        </w:rPr>
        <w:t>өлчөмүндө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y-KG"/>
        </w:rPr>
        <w:t xml:space="preserve"> </w:t>
      </w:r>
      <w:r w:rsidRPr="000E6D68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бекитилсин.  </w:t>
      </w:r>
    </w:p>
    <w:p w:rsidR="00395CEA" w:rsidRPr="000E6D68" w:rsidRDefault="00395CEA" w:rsidP="00395C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3</w:t>
      </w:r>
      <w:r w:rsidRPr="000E6D68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Pr="000E6D68">
        <w:rPr>
          <w:rFonts w:ascii="Times New Roman" w:hAnsi="Times New Roman" w:cs="Times New Roman"/>
          <w:sz w:val="24"/>
          <w:szCs w:val="24"/>
          <w:lang w:val="ky-KG"/>
        </w:rPr>
        <w:t xml:space="preserve"> Бул токтомдун аткарылышын көзөмөлдөө  жагы айылдык кеңештин </w:t>
      </w:r>
      <w:r w:rsidRPr="000E6D68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val="kk-KZ"/>
        </w:rPr>
        <w:t>Бюджет, экономика, муниципалдык менчик, айыл чарбасы, инвестиция, ишкердик иш жана тышкы экономикалык байланыш боюнча</w:t>
      </w:r>
      <w:r w:rsidRPr="000E6D68">
        <w:rPr>
          <w:rFonts w:ascii="Times New Roman" w:hAnsi="Times New Roman" w:cs="Times New Roman"/>
          <w:sz w:val="24"/>
          <w:szCs w:val="24"/>
          <w:lang w:val="kk-KZ"/>
        </w:rPr>
        <w:t xml:space="preserve"> туруктуу  комиссиясынын</w:t>
      </w:r>
      <w:r w:rsidRPr="000E6D68">
        <w:rPr>
          <w:rFonts w:ascii="Times New Roman" w:hAnsi="Times New Roman" w:cs="Times New Roman"/>
          <w:sz w:val="24"/>
          <w:szCs w:val="24"/>
          <w:lang w:val="ky-KG"/>
        </w:rPr>
        <w:t xml:space="preserve"> төрагасына  тапшырылсын.</w:t>
      </w:r>
    </w:p>
    <w:p w:rsidR="00395CEA" w:rsidRPr="000E6D68" w:rsidRDefault="00395CEA" w:rsidP="00395C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4</w:t>
      </w:r>
      <w:r w:rsidRPr="000E6D68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Pr="000E6D6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E6D68">
        <w:rPr>
          <w:rFonts w:ascii="Times New Roman" w:hAnsi="Times New Roman" w:cs="Times New Roman"/>
          <w:sz w:val="24"/>
          <w:szCs w:val="24"/>
          <w:lang w:val="kk-KZ"/>
        </w:rPr>
        <w:t>Бул токтомду мыйзамда каралган тартипте каттоого алуу жана Үч-Терек айылдык кеңешинин веб сайтына жайгаштыруу жагы, жооптуу катчы Ч.Үметалиевага милдеттендирилсин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E6D68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395CEA" w:rsidRPr="000E6D68" w:rsidRDefault="00395CEA" w:rsidP="00395C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5</w:t>
      </w:r>
      <w:r w:rsidRPr="000E6D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.  </w:t>
      </w:r>
      <w:r w:rsidRPr="000E6D68">
        <w:rPr>
          <w:rFonts w:ascii="Times New Roman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395CEA" w:rsidRPr="000E6D68" w:rsidRDefault="00395CEA" w:rsidP="00395C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95CEA" w:rsidRPr="000E6D68" w:rsidRDefault="00395CEA" w:rsidP="00395CE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5CEA" w:rsidRDefault="00395CEA" w:rsidP="00395CE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6D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Үч-Терек айылдык кеңешинин төрагасы: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</w:t>
      </w:r>
      <w:r w:rsidRPr="000E6D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Г.  </w:t>
      </w:r>
      <w:proofErr w:type="spellStart"/>
      <w:r w:rsidRPr="000E6D68">
        <w:rPr>
          <w:rFonts w:ascii="Times New Roman" w:hAnsi="Times New Roman" w:cs="Times New Roman"/>
          <w:b/>
          <w:sz w:val="24"/>
          <w:szCs w:val="24"/>
          <w:lang w:val="ky-KG"/>
        </w:rPr>
        <w:t>М</w:t>
      </w:r>
      <w:proofErr w:type="spellEnd"/>
      <w:r w:rsidRPr="000E6D68">
        <w:rPr>
          <w:rFonts w:ascii="Times New Roman" w:hAnsi="Times New Roman" w:cs="Times New Roman"/>
          <w:b/>
          <w:sz w:val="24"/>
          <w:szCs w:val="24"/>
          <w:lang w:val="kk-KZ"/>
        </w:rPr>
        <w:t>аленов</w:t>
      </w:r>
      <w:bookmarkEnd w:id="0"/>
    </w:p>
    <w:sectPr w:rsidR="0039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77"/>
    <w:rsid w:val="00395CEA"/>
    <w:rsid w:val="00843ED4"/>
    <w:rsid w:val="00C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3127B-0630-456A-BDBA-8050BD12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CEA"/>
    <w:pPr>
      <w:spacing w:after="12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CEA"/>
    <w:rPr>
      <w:color w:val="0563C1" w:themeColor="hyperlink"/>
      <w:u w:val="single"/>
    </w:rPr>
  </w:style>
  <w:style w:type="paragraph" w:styleId="a4">
    <w:name w:val="Normal (Web)"/>
    <w:aliases w:val="Обычный (Web)1,Обычный (Web)"/>
    <w:basedOn w:val="a"/>
    <w:uiPriority w:val="99"/>
    <w:unhideWhenUsed/>
    <w:qFormat/>
    <w:rsid w:val="0039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2025-06-20T07:53:00Z</dcterms:created>
  <dcterms:modified xsi:type="dcterms:W3CDTF">2025-06-20T07:53:00Z</dcterms:modified>
</cp:coreProperties>
</file>