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443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470"/>
        <w:gridCol w:w="4417"/>
        <w:gridCol w:w="142"/>
      </w:tblGrid>
      <w:tr w:rsidR="0077496E" w:rsidTr="00894FCF">
        <w:trPr>
          <w:gridAfter w:val="1"/>
          <w:wAfter w:w="142" w:type="dxa"/>
          <w:trHeight w:val="375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bookmarkStart w:id="0" w:name="_GoBack"/>
            <w:r>
              <w:rPr>
                <w:b/>
                <w:sz w:val="21"/>
                <w:szCs w:val="21"/>
              </w:rPr>
              <w:t>КЫРГЫЗ РЕСПУБЛИКАСЫ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 ОБЛУСУ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ҮЧ-ТЕРЕК АЙЫЛ АЙМАГЫНЫН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айылдык кеңеши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496E" w:rsidRDefault="0077496E" w:rsidP="00894FCF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3E467E49" wp14:editId="31677B28">
                  <wp:extent cx="666750" cy="653415"/>
                  <wp:effectExtent l="0" t="0" r="0" b="0"/>
                  <wp:docPr id="6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96E" w:rsidRDefault="0077496E" w:rsidP="00894FCF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КЫРГЫЗСКАЯ РЕСПУБЛИКА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ЖАЛАЛ-АБАДСКАЯ ОБЛАСТЬ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Токтогульск</w:t>
            </w:r>
            <w:r>
              <w:rPr>
                <w:b/>
                <w:caps/>
                <w:sz w:val="21"/>
                <w:szCs w:val="21"/>
                <w:lang w:val="kk-KZ"/>
              </w:rPr>
              <w:t xml:space="preserve">ий  </w:t>
            </w:r>
            <w:r>
              <w:rPr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айылнЫЙ КеНеш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77496E" w:rsidTr="00894FCF">
        <w:trPr>
          <w:trHeight w:val="16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96E" w:rsidRPr="00646B35" w:rsidRDefault="0077496E" w:rsidP="00894FCF">
            <w:pPr>
              <w:pStyle w:val="a4"/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C6FB1" wp14:editId="2E85C20D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276225</wp:posOffset>
                      </wp:positionV>
                      <wp:extent cx="6419850" cy="9525"/>
                      <wp:effectExtent l="19050" t="38100" r="38100" b="476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291C3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21.75pt" to="485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96E" w:rsidRDefault="0077496E" w:rsidP="00894FCF"/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496E" w:rsidRPr="00646B35" w:rsidRDefault="0077496E" w:rsidP="00894FCF">
            <w:pPr>
              <w:pStyle w:val="a4"/>
              <w:contextualSpacing/>
              <w:rPr>
                <w:rStyle w:val="a3"/>
                <w:b/>
                <w:color w:val="auto"/>
                <w:sz w:val="21"/>
                <w:szCs w:val="21"/>
                <w:u w:val="none"/>
              </w:rPr>
            </w:pP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77496E" w:rsidRPr="00EA478F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Кыргыз  Республикасы, Жалал-Абад  облусу, </w:t>
      </w:r>
    </w:p>
    <w:p w:rsidR="0077496E" w:rsidRPr="00EA478F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Ток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тогул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району,Үч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-Терек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айылдык кеңешинин  </w:t>
      </w:r>
    </w:p>
    <w:p w:rsidR="0077496E" w:rsidRPr="00EA478F" w:rsidRDefault="0077496E" w:rsidP="0077496E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чакырылышын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  кезексиз  </w:t>
      </w:r>
      <w:r w:rsidRPr="00794FD3">
        <w:rPr>
          <w:rFonts w:ascii="Times New Roman" w:hAnsi="Times New Roman" w:cs="Times New Roman"/>
          <w:sz w:val="28"/>
          <w:szCs w:val="28"/>
          <w:lang w:val="kk-KZ"/>
        </w:rPr>
        <w:t>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сессиясы                                        </w:t>
      </w:r>
    </w:p>
    <w:p w:rsidR="0077496E" w:rsidRDefault="0077496E" w:rsidP="0077496E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496E" w:rsidRPr="001810DF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7496E" w:rsidRDefault="0077496E" w:rsidP="0077496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</w:t>
      </w:r>
      <w:r w:rsidRPr="00D66AB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 </w:t>
      </w:r>
    </w:p>
    <w:p w:rsidR="0077496E" w:rsidRPr="00911A17" w:rsidRDefault="0077496E" w:rsidP="0077496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7496E" w:rsidRPr="00EF0351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2024-жылдын 12-декабры </w:t>
      </w:r>
      <w:r w:rsidRPr="00EA47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A478F"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EA478F">
        <w:rPr>
          <w:rFonts w:ascii="Times New Roman" w:hAnsi="Times New Roman" w:cs="Times New Roman"/>
          <w:sz w:val="28"/>
          <w:szCs w:val="28"/>
          <w:lang w:val="ky-KG"/>
        </w:rPr>
        <w:t>Үч-Терек айылы.</w:t>
      </w:r>
    </w:p>
    <w:p w:rsidR="0077496E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77496E" w:rsidRDefault="0077496E" w:rsidP="007749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Үч-Терек  айыл аймагына караштуу Саргата айылынын Намаздык участкасына аскердик бөлүмчө курууга  макулдук берүү жөнүндө</w:t>
      </w:r>
    </w:p>
    <w:p w:rsidR="0077496E" w:rsidRPr="00B26255" w:rsidRDefault="0077496E" w:rsidP="007749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Үч-Терек  айыл аймагына караштуу Саргата айылынын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Намаздык участкасындагы №206 контурдагы 6га жайыт жерге  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аскердик бөлүмчө </w:t>
      </w:r>
      <w:r>
        <w:rPr>
          <w:rFonts w:ascii="Times New Roman" w:hAnsi="Times New Roman" w:cs="Times New Roman"/>
          <w:sz w:val="28"/>
          <w:szCs w:val="28"/>
          <w:lang w:val="kk-KZ"/>
        </w:rPr>
        <w:t>куруу үчүн багытын өзгөртүүгө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  макулдук берүү жөнүндө</w:t>
      </w:r>
      <w:r>
        <w:rPr>
          <w:rFonts w:ascii="Times New Roman" w:hAnsi="Times New Roman" w:cs="Times New Roman"/>
          <w:sz w:val="28"/>
          <w:szCs w:val="28"/>
          <w:lang w:val="kk-KZ"/>
        </w:rPr>
        <w:t>гү,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Үч-Терек айыл өкмөтүнүн    башчысы Р.Омуркановдун сунушун  угуп жана     талкуулап,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Үч-Терек айылында 2024-жылдын 7-декабрындагы , 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>Үч-Терек  айыл аймагына караштуу Саргата айылынын Намаздык участкасына аскердик бөлүмчө курууга  макулдук берүү жөнүндө</w:t>
      </w:r>
      <w:r>
        <w:rPr>
          <w:rFonts w:ascii="Times New Roman" w:hAnsi="Times New Roman" w:cs="Times New Roman"/>
          <w:sz w:val="28"/>
          <w:szCs w:val="28"/>
          <w:lang w:val="kk-KZ"/>
        </w:rPr>
        <w:t>гү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элдик жыйындын №6 протоколунун негиздеп,  Үч-Терек айылдык кеңешинин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Х чакырылы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шын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794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кезексиз  </w:t>
      </w:r>
      <w:r w:rsidRPr="00794FD3">
        <w:rPr>
          <w:rFonts w:ascii="Times New Roman" w:hAnsi="Times New Roman" w:cs="Times New Roman"/>
          <w:sz w:val="28"/>
          <w:szCs w:val="28"/>
          <w:lang w:val="kk-KZ"/>
        </w:rPr>
        <w:t>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сессиясы  </w:t>
      </w:r>
      <w:r w:rsidRPr="00B262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26255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  <w:r w:rsidRPr="00B2625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7496E" w:rsidRDefault="0077496E" w:rsidP="0077496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1.</w:t>
      </w:r>
      <w:r w:rsidRPr="002014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Үч-Терек  айыл аймагына караштуу Саргата айылынын </w:t>
      </w:r>
      <w:r w:rsidRPr="00C966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Намаздык участкасындагы №206 контурдагы 6га жайыт жерге  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аскердик бөлүмчө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куруу үчүн </w:t>
      </w:r>
      <w:r w:rsidRPr="00C30A5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багытын өзгөртүүгө  </w:t>
      </w:r>
      <w:r w:rsidRPr="0020145C">
        <w:rPr>
          <w:rFonts w:ascii="Times New Roman" w:hAnsi="Times New Roman" w:cs="Times New Roman"/>
          <w:sz w:val="28"/>
          <w:szCs w:val="28"/>
          <w:lang w:val="kk-KZ"/>
        </w:rPr>
        <w:t>макулдук берилсин.</w:t>
      </w:r>
    </w:p>
    <w:p w:rsidR="0077496E" w:rsidRDefault="0077496E" w:rsidP="0077496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2.</w:t>
      </w:r>
      <w:r w:rsidRPr="00C04F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Саргата айылынын Намаздык участкасындагы №206 контурдагы 6га жер аянтынын багытын өзгөртүү боюнча тиешелүү иш кагаздарын даярдоо жагы айыл өкмөттүн жер маселелери боюнча башкы адиси М.Келгенбаевке милдеттендирилсин.</w:t>
      </w:r>
    </w:p>
    <w:p w:rsidR="0077496E" w:rsidRPr="0020145C" w:rsidRDefault="0077496E" w:rsidP="0077496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3. Намаздык участкасында №206 контурдагы 6га жер аянтынын ичинде үй салып жашап жаткан  Т.Макеевдин  кызыкчылыктары эске алынып, Үч-Терек айылынын башка жеринен жер участогун чечип берүү жана  тарткан материалдык чыгымдарын калыбына келтирүү маселелерин чечүү жагы айыл өкмөт башчысы Р.Омуркановго  милдеттендирилсин.       </w:t>
      </w:r>
    </w:p>
    <w:p w:rsidR="0077496E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</w:t>
      </w:r>
      <w:r w:rsidRPr="00C04F4E">
        <w:rPr>
          <w:rFonts w:ascii="Times New Roman" w:hAnsi="Times New Roman" w:cs="Times New Roman"/>
          <w:sz w:val="28"/>
          <w:szCs w:val="28"/>
          <w:lang w:val="kk-KZ"/>
        </w:rPr>
        <w:t xml:space="preserve">Бул токтомдун аткарылышын көзөмөлдөө жагы </w:t>
      </w:r>
      <w:r w:rsidRPr="00C04F4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бюджет, экономика, муниципалдык менчик, айыл чарбасы, инвестиция, ишкердик иш жана тыш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кы экономикалык байланыш боюнча туруктуу комиссиясына тапшырылсын.</w:t>
      </w:r>
    </w:p>
    <w:p w:rsidR="0077496E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</w:p>
    <w:p w:rsidR="0077496E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5.</w:t>
      </w:r>
      <w:r w:rsidRPr="00CD14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7F89">
        <w:rPr>
          <w:rFonts w:ascii="Times New Roman" w:hAnsi="Times New Roman" w:cs="Times New Roman"/>
          <w:sz w:val="28"/>
          <w:szCs w:val="28"/>
          <w:lang w:val="kk-KZ"/>
        </w:rPr>
        <w:t>Бул токтомду мыйзамда каралган тартипте каттоого алуу жана Үч-Терек айылдык кеңешинин веб сайтына жайгаштыруу жагы, айылдык кеңештин жооптуу катчысы Ч.Үметалиевага милдеттендирилсин</w:t>
      </w:r>
      <w:r w:rsidRPr="00BA7F8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7496E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</w:p>
    <w:p w:rsidR="0077496E" w:rsidRDefault="0077496E" w:rsidP="0077496E">
      <w:pPr>
        <w:spacing w:line="240" w:lineRule="auto"/>
        <w:ind w:left="742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6</w:t>
      </w:r>
      <w:r w:rsidRPr="000D503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.</w:t>
      </w:r>
      <w:r w:rsidRPr="000D503C">
        <w:rPr>
          <w:rFonts w:ascii="Times New Roman" w:hAnsi="Times New Roman" w:cs="Times New Roman"/>
          <w:sz w:val="28"/>
          <w:szCs w:val="28"/>
          <w:lang w:val="ky-KG"/>
        </w:rPr>
        <w:t xml:space="preserve"> Токтом мамлекеттик тилде гана кабыл алынды.</w:t>
      </w:r>
    </w:p>
    <w:p w:rsidR="0077496E" w:rsidRPr="000D503C" w:rsidRDefault="0077496E" w:rsidP="0077496E">
      <w:pPr>
        <w:spacing w:line="240" w:lineRule="auto"/>
        <w:ind w:left="742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7496E" w:rsidRDefault="0077496E" w:rsidP="007749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Үч-Терек айылдык кеңешинин төрагасы:                              Г. Маленов</w:t>
      </w: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Y="-443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470"/>
        <w:gridCol w:w="4417"/>
        <w:gridCol w:w="142"/>
      </w:tblGrid>
      <w:tr w:rsidR="0077496E" w:rsidTr="00894FCF">
        <w:trPr>
          <w:gridAfter w:val="1"/>
          <w:wAfter w:w="142" w:type="dxa"/>
          <w:trHeight w:val="375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 ОБЛУСУ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ҮЧ-ТЕРЕК АЙЫЛ АЙМАГЫНЫН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айылдык кеңеши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496E" w:rsidRDefault="0077496E" w:rsidP="00894FCF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5338D213" wp14:editId="45DFF4A6">
                  <wp:extent cx="666750" cy="653415"/>
                  <wp:effectExtent l="0" t="0" r="0" b="0"/>
                  <wp:docPr id="18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96E" w:rsidRDefault="0077496E" w:rsidP="00894FCF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КЫРГЫЗСКАЯ РЕСПУБЛИКА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ЖАЛАЛ-АБАДСКАЯ ОБЛАСТЬ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Токтогульск</w:t>
            </w:r>
            <w:r>
              <w:rPr>
                <w:b/>
                <w:caps/>
                <w:sz w:val="21"/>
                <w:szCs w:val="21"/>
                <w:lang w:val="kk-KZ"/>
              </w:rPr>
              <w:t xml:space="preserve">ий  </w:t>
            </w:r>
            <w:r>
              <w:rPr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айылнЫЙ КеНеш</w:t>
            </w: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77496E" w:rsidTr="00894FCF">
        <w:trPr>
          <w:trHeight w:val="16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96E" w:rsidRPr="00646B35" w:rsidRDefault="0077496E" w:rsidP="00894FCF">
            <w:pPr>
              <w:pStyle w:val="a4"/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B964AA" wp14:editId="525797DC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276225</wp:posOffset>
                      </wp:positionV>
                      <wp:extent cx="6419850" cy="9525"/>
                      <wp:effectExtent l="19050" t="38100" r="38100" b="4762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D2B4F" id="Прямая соединительная линия 1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21.75pt" to="485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96E" w:rsidRDefault="0077496E" w:rsidP="00894FCF"/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496E" w:rsidRPr="00646B35" w:rsidRDefault="0077496E" w:rsidP="00894FCF">
            <w:pPr>
              <w:pStyle w:val="a4"/>
              <w:contextualSpacing/>
              <w:rPr>
                <w:rStyle w:val="a3"/>
                <w:b/>
                <w:color w:val="auto"/>
                <w:sz w:val="21"/>
                <w:szCs w:val="21"/>
                <w:u w:val="none"/>
              </w:rPr>
            </w:pPr>
          </w:p>
          <w:p w:rsidR="0077496E" w:rsidRDefault="0077496E" w:rsidP="00894FCF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77496E" w:rsidRPr="00727AAC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Кыргыз  Республикасы, Жалал-Абад  облусу, </w:t>
      </w:r>
    </w:p>
    <w:p w:rsidR="0077496E" w:rsidRPr="00727AAC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Токтогул району,Үч-Терек айылдык кеңешинин  </w:t>
      </w:r>
    </w:p>
    <w:p w:rsidR="0077496E" w:rsidRPr="00727AAC" w:rsidRDefault="0077496E" w:rsidP="0077496E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IХ  чакырылышынын кезексиз  III сессиясы</w:t>
      </w:r>
    </w:p>
    <w:p w:rsidR="0077496E" w:rsidRPr="00727AAC" w:rsidRDefault="0077496E" w:rsidP="0077496E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77496E" w:rsidRPr="00727AAC" w:rsidRDefault="0077496E" w:rsidP="0077496E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727AAC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ТОКТОМ  </w:t>
      </w:r>
    </w:p>
    <w:p w:rsidR="0077496E" w:rsidRPr="00727AAC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7AAC">
        <w:rPr>
          <w:rFonts w:ascii="Times New Roman" w:hAnsi="Times New Roman" w:cs="Times New Roman"/>
          <w:sz w:val="28"/>
          <w:szCs w:val="28"/>
          <w:lang w:val="ky-KG"/>
        </w:rPr>
        <w:t xml:space="preserve">2024-жылдын  12-декабры             </w:t>
      </w:r>
      <w:r w:rsidRPr="00727AAC">
        <w:rPr>
          <w:rFonts w:ascii="Times New Roman" w:hAnsi="Times New Roman" w:cs="Times New Roman"/>
          <w:b/>
          <w:sz w:val="28"/>
          <w:szCs w:val="28"/>
          <w:lang w:val="kk-KZ"/>
        </w:rPr>
        <w:t>№ 9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727AAC">
        <w:rPr>
          <w:rFonts w:ascii="Times New Roman" w:hAnsi="Times New Roman" w:cs="Times New Roman"/>
          <w:sz w:val="28"/>
          <w:szCs w:val="28"/>
          <w:lang w:val="ky-KG"/>
        </w:rPr>
        <w:t>Үч-Терек айылы.</w:t>
      </w:r>
    </w:p>
    <w:p w:rsidR="0077496E" w:rsidRPr="00727AAC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Pr="00727AAC" w:rsidRDefault="0077496E" w:rsidP="0077496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AAC">
        <w:rPr>
          <w:rFonts w:ascii="Times New Roman" w:hAnsi="Times New Roman" w:cs="Times New Roman"/>
          <w:b/>
          <w:sz w:val="28"/>
          <w:szCs w:val="28"/>
          <w:lang w:val="kk-KZ"/>
        </w:rPr>
        <w:t>Үч-Терек  айыл аймагында жер маселелери боюнча  комиссиянын  курамын бекитүү жөнүндө</w:t>
      </w:r>
    </w:p>
    <w:p w:rsidR="0077496E" w:rsidRPr="00727AAC" w:rsidRDefault="0077496E" w:rsidP="0077496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7A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>Үч-Терек  айыл</w:t>
      </w:r>
      <w:r w:rsidRPr="00727A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өкмөтүнүн башчысы  Р. Т. Омуркановдун  2024-жылдын  </w:t>
      </w:r>
      <w:r w:rsidRPr="00727AAC">
        <w:rPr>
          <w:rFonts w:ascii="Times New Roman" w:hAnsi="Times New Roman" w:cs="Times New Roman"/>
          <w:sz w:val="28"/>
          <w:szCs w:val="28"/>
          <w:lang w:val="ky-KG"/>
        </w:rPr>
        <w:t>05-декабрындагы №01-2/890 сандуу   “Үч-Терек айыл аймагындагы  жер маселелери боюнча  комиссиянын курамын бекитип берүү  жөнүндө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27AAC">
        <w:rPr>
          <w:rFonts w:ascii="Times New Roman" w:hAnsi="Times New Roman" w:cs="Times New Roman"/>
          <w:sz w:val="28"/>
          <w:szCs w:val="28"/>
          <w:lang w:val="ky-KG"/>
        </w:rPr>
        <w:t xml:space="preserve"> сунушун 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угуп жана талкуулап ,  Кыргыз Республикасынын 2021-жылдын 20-октябрын-дагы №123 «Жергиликтүү мамлекеттик администрация жана жергиликтүү өз алдынча башкаруу органдары жөнүндө» мыйзамын жетекчиликке алуу менен, Үч-Терек айылдык кеңешинин IХ  чакырылышынын кезексиз III </w:t>
      </w:r>
      <w:r w:rsidRPr="00727AAC">
        <w:rPr>
          <w:rFonts w:ascii="Times New Roman" w:hAnsi="Times New Roman" w:cs="Times New Roman"/>
          <w:sz w:val="28"/>
          <w:szCs w:val="28"/>
          <w:lang w:val="ky-KG"/>
        </w:rPr>
        <w:t xml:space="preserve"> сессиясы  </w:t>
      </w:r>
      <w:r w:rsidRPr="00727AAC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7496E" w:rsidRPr="00727AAC" w:rsidRDefault="0077496E" w:rsidP="0077496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27AAC">
        <w:rPr>
          <w:rFonts w:ascii="Times New Roman" w:hAnsi="Times New Roman" w:cs="Times New Roman"/>
          <w:sz w:val="28"/>
          <w:szCs w:val="28"/>
          <w:lang w:val="ky-KG"/>
        </w:rPr>
        <w:t xml:space="preserve">  “Үч-Терек айыл аймагындагы  жер маселелери боюнча  </w:t>
      </w:r>
      <w:proofErr w:type="spellStart"/>
      <w:r w:rsidRPr="00727AAC">
        <w:rPr>
          <w:rFonts w:ascii="Times New Roman" w:hAnsi="Times New Roman" w:cs="Times New Roman"/>
          <w:sz w:val="28"/>
          <w:szCs w:val="28"/>
          <w:lang w:val="ky-KG"/>
        </w:rPr>
        <w:t>комиссия-нын</w:t>
      </w:r>
      <w:proofErr w:type="spellEnd"/>
      <w:r w:rsidRPr="00727AAC">
        <w:rPr>
          <w:rFonts w:ascii="Times New Roman" w:hAnsi="Times New Roman" w:cs="Times New Roman"/>
          <w:sz w:val="28"/>
          <w:szCs w:val="28"/>
          <w:lang w:val="ky-KG"/>
        </w:rPr>
        <w:t xml:space="preserve"> курамы 1-тиркемеге ылайык  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>бекитилсин.(тиркеме тиркелет)</w:t>
      </w:r>
    </w:p>
    <w:p w:rsidR="0077496E" w:rsidRPr="00727AAC" w:rsidRDefault="0077496E" w:rsidP="007749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2.  Бекитилген комиссиянын курамына  Кыргыз Республикасынын Жер кодексине жана  Кыргыз Республикасынын жер мамилелерин жөнгө салуучу мыйзамдарынын жана башка ченемдик укуктук актыларынын Кыргыз Республикасынын Жер кодексине карама-каршы келбеген бөлүктөрүнө  ылайык иш жүргүзүү жагы тапшырылсын.  </w:t>
      </w:r>
    </w:p>
    <w:p w:rsidR="0077496E" w:rsidRPr="00727AAC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>3.Ушул токтомдун аткарылышын көзөмөлдөө жагы</w:t>
      </w:r>
      <w:r w:rsidRPr="00727AA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 xml:space="preserve"> бюджет, экономика, муниципалдык менчик, айыл чарбасы, инвестиция, ишкердик иш жана тышкы экономикалык байланыш боюнча туруктуу комиссиясына тапшырылсын.</w:t>
      </w:r>
    </w:p>
    <w:p w:rsidR="0077496E" w:rsidRPr="00727AAC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</w:p>
    <w:p w:rsidR="0077496E" w:rsidRPr="00727AAC" w:rsidRDefault="0077496E" w:rsidP="0077496E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7AA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4.</w:t>
      </w: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Бул токтомду мыйзамда каралган тартипте каттоого алуу жана Үч-Терек айылдык кеңешинин веб сайтына жайгаштыруу жагы, айылдык кеңештин жооптуу катчысы Ч.Үметалиевага милдеттендирилсин</w:t>
      </w:r>
      <w:r w:rsidRPr="00727AA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7496E" w:rsidRPr="00727AAC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  <w:r w:rsidRPr="00727AAC">
        <w:rPr>
          <w:rFonts w:ascii="Times New Roman" w:hAnsi="Times New Roman" w:cs="Times New Roman"/>
          <w:sz w:val="28"/>
          <w:szCs w:val="28"/>
          <w:lang w:val="ky-KG"/>
        </w:rPr>
        <w:t xml:space="preserve">5.  </w:t>
      </w:r>
      <w:r w:rsidRPr="00727AA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Токтом мамлекеттик тилде гана кабыл алынды.</w:t>
      </w:r>
    </w:p>
    <w:p w:rsidR="0077496E" w:rsidRPr="00727AAC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</w:p>
    <w:p w:rsidR="0077496E" w:rsidRPr="00727AAC" w:rsidRDefault="0077496E" w:rsidP="0077496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</w:p>
    <w:p w:rsidR="0077496E" w:rsidRPr="00EC22D0" w:rsidRDefault="0077496E" w:rsidP="0077496E">
      <w:pPr>
        <w:pStyle w:val="tkTablica"/>
        <w:spacing w:line="240" w:lineRule="auto"/>
        <w:ind w:right="1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A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A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Үч-Терек айылдык  кеңешинин төрагасы: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Г.Маленов</w:t>
      </w:r>
    </w:p>
    <w:p w:rsidR="0077496E" w:rsidRPr="00E83291" w:rsidRDefault="0077496E" w:rsidP="0077496E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lastRenderedPageBreak/>
        <w:t xml:space="preserve">                                               </w:t>
      </w: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Үч-Терек айылдык кеңешинин </w:t>
      </w: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IХ  </w:t>
      </w: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чакырылышынын  </w:t>
      </w:r>
    </w:p>
    <w:p w:rsidR="0077496E" w:rsidRPr="00E83291" w:rsidRDefault="0077496E" w:rsidP="0077496E">
      <w:pPr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</w:t>
      </w: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2024-жылдын 12-декабрындагы    кезексиз III сессия               </w:t>
      </w:r>
    </w:p>
    <w:p w:rsidR="0077496E" w:rsidRPr="00E83291" w:rsidRDefault="0077496E" w:rsidP="0077496E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</w:t>
      </w: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сында </w:t>
      </w: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 кабыл алынган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>№9</w:t>
      </w: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 - Токтомуна  </w:t>
      </w:r>
      <w:r>
        <w:rPr>
          <w:rFonts w:ascii="Times New Roman" w:hAnsi="Times New Roman" w:cs="Times New Roman"/>
          <w:sz w:val="28"/>
          <w:szCs w:val="28"/>
          <w:lang w:val="ky-KG"/>
        </w:rPr>
        <w:t>1-</w:t>
      </w:r>
      <w:r w:rsidRPr="00E83291">
        <w:rPr>
          <w:rFonts w:ascii="Times New Roman" w:hAnsi="Times New Roman" w:cs="Times New Roman"/>
          <w:sz w:val="28"/>
          <w:szCs w:val="28"/>
          <w:lang w:val="ky-KG"/>
        </w:rPr>
        <w:t xml:space="preserve">тиркеме                                                                                               </w:t>
      </w:r>
    </w:p>
    <w:p w:rsidR="0077496E" w:rsidRPr="00E83291" w:rsidRDefault="0077496E" w:rsidP="0077496E">
      <w:pPr>
        <w:pStyle w:val="a4"/>
        <w:spacing w:line="276" w:lineRule="auto"/>
        <w:contextualSpacing/>
        <w:rPr>
          <w:sz w:val="28"/>
          <w:szCs w:val="28"/>
          <w:lang w:val="kk-KZ"/>
        </w:rPr>
      </w:pPr>
      <w:r w:rsidRPr="00E83291">
        <w:rPr>
          <w:sz w:val="28"/>
          <w:szCs w:val="28"/>
          <w:lang w:val="kk-KZ"/>
        </w:rPr>
        <w:t xml:space="preserve">               Үч-Терек айыл  аймагында  жер маселелери боюнча түзүлгөн туруктуу комиссиянын </w:t>
      </w:r>
    </w:p>
    <w:p w:rsidR="0077496E" w:rsidRPr="00E83291" w:rsidRDefault="0077496E" w:rsidP="0077496E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Курамы: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Кигарова Зухра -Үч-Терек айыл  өкмөтүнүн башчысынын  орун басары жооптуу катчы 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Келгенбаев Майрамбек - Үч-Терек айыл  өкмөтүнүн жер маселелери боюнча башкы адиси 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Мадияров Анарбек -Токтогул райондук шаар куруу жана архитектура боюнча башкармалыгынын  жетектөөчү адиси 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>Жүрөр уулу Арслан –Жер  ресурстары, кадастр, геодезия  жана картография   Мамлекеттик агенттигинин  Токтогул филиалынын адиси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Сыргабаев Канызбек -  жайыт комитетинин адиси </w:t>
      </w:r>
    </w:p>
    <w:p w:rsidR="0077496E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Көкүлов Муратбек –Үч-Терек айылынын айыл  башчысы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>Сыдыков Талант-Саргата айылынын айыл башчысы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>Кошоев Абдылдабек –Жетиген айылынын айыл башчысы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>Качкынбаев Элмирбек -Кызыл-Ураан айылынын айыл башчысы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>Жусупов Бейшенбек- Такталык айылынын айыл башчысы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 Насирдинов  Максатбек -айылдык  кеңештин депутаты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3291">
        <w:rPr>
          <w:rFonts w:ascii="Times New Roman" w:hAnsi="Times New Roman" w:cs="Times New Roman"/>
          <w:sz w:val="28"/>
          <w:szCs w:val="28"/>
          <w:lang w:val="kk-KZ"/>
        </w:rPr>
        <w:t>Эсенжанов  Максатбек  айылдык   кеңештин депутаты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3291">
        <w:rPr>
          <w:rFonts w:ascii="Times New Roman" w:hAnsi="Times New Roman" w:cs="Times New Roman"/>
          <w:sz w:val="28"/>
          <w:szCs w:val="28"/>
          <w:lang w:val="kk-KZ"/>
        </w:rPr>
        <w:t>Турдукулов Куралбек - айылдык  кеңештин  депутаты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 Нурманбетова Кенжекан– айылдык   кеңештин депутаты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291">
        <w:rPr>
          <w:rFonts w:ascii="Times New Roman" w:hAnsi="Times New Roman" w:cs="Times New Roman"/>
          <w:sz w:val="28"/>
          <w:szCs w:val="28"/>
          <w:lang w:val="kk-KZ"/>
        </w:rPr>
        <w:t xml:space="preserve"> Качкынбаев Бактыбек - айылдык  кеңештин  депутаты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3291">
        <w:rPr>
          <w:rFonts w:ascii="Times New Roman" w:hAnsi="Times New Roman" w:cs="Times New Roman"/>
          <w:sz w:val="28"/>
          <w:szCs w:val="28"/>
          <w:lang w:val="kk-KZ"/>
        </w:rPr>
        <w:t>Матмусаев Келсинбек  - айылдык  кеңештин депутаты</w:t>
      </w:r>
    </w:p>
    <w:p w:rsidR="0077496E" w:rsidRPr="00E83291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3291">
        <w:rPr>
          <w:rFonts w:ascii="Times New Roman" w:hAnsi="Times New Roman" w:cs="Times New Roman"/>
          <w:sz w:val="28"/>
          <w:szCs w:val="28"/>
          <w:lang w:val="kk-KZ"/>
        </w:rPr>
        <w:t>Мырзалиев Мыктарбек  - айылдык  кеңештин депутаты</w:t>
      </w:r>
    </w:p>
    <w:p w:rsidR="0077496E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Өму</w:t>
      </w:r>
      <w:r w:rsidRPr="00E83291">
        <w:rPr>
          <w:rFonts w:ascii="Times New Roman" w:hAnsi="Times New Roman" w:cs="Times New Roman"/>
          <w:sz w:val="28"/>
          <w:szCs w:val="28"/>
          <w:lang w:val="kk-KZ"/>
        </w:rPr>
        <w:t>рбеков Замирбек- айылдык  кеңештин депутаты</w:t>
      </w:r>
    </w:p>
    <w:p w:rsidR="0077496E" w:rsidRDefault="0077496E" w:rsidP="007749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Урматаев Тагайбек –жарандык коомдун активисти</w:t>
      </w:r>
    </w:p>
    <w:p w:rsidR="0077496E" w:rsidRPr="007A60BA" w:rsidRDefault="0077496E" w:rsidP="0077496E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496E" w:rsidRPr="007E7E24" w:rsidRDefault="0077496E" w:rsidP="0077496E">
      <w:pPr>
        <w:ind w:left="-567"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E7E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Жооптуу катчы:                                                              Ч. Уметалиева</w:t>
      </w:r>
    </w:p>
    <w:p w:rsidR="0077496E" w:rsidRDefault="0077496E" w:rsidP="0077496E">
      <w:pPr>
        <w:rPr>
          <w:lang w:val="kk-KZ"/>
        </w:rPr>
      </w:pPr>
    </w:p>
    <w:p w:rsidR="0077496E" w:rsidRDefault="0077496E" w:rsidP="0077496E">
      <w:pPr>
        <w:rPr>
          <w:lang w:val="kk-KZ"/>
        </w:rPr>
      </w:pPr>
    </w:p>
    <w:p w:rsidR="0077496E" w:rsidRDefault="0077496E" w:rsidP="0077496E">
      <w:pPr>
        <w:rPr>
          <w:lang w:val="kk-KZ"/>
        </w:rPr>
      </w:pPr>
    </w:p>
    <w:p w:rsidR="0077496E" w:rsidRDefault="0077496E" w:rsidP="0077496E"/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77496E" w:rsidRDefault="0077496E" w:rsidP="007749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</w:t>
      </w:r>
    </w:p>
    <w:p w:rsidR="0077496E" w:rsidRDefault="0077496E" w:rsidP="007749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96E" w:rsidRDefault="0077496E" w:rsidP="0077496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77496E" w:rsidRPr="00945FD0" w:rsidRDefault="0077496E" w:rsidP="0077496E">
      <w:pPr>
        <w:rPr>
          <w:lang w:val="kk-KZ"/>
        </w:rPr>
      </w:pPr>
    </w:p>
    <w:p w:rsidR="0077496E" w:rsidRPr="00945FD0" w:rsidRDefault="0077496E" w:rsidP="0077496E">
      <w:pPr>
        <w:rPr>
          <w:lang w:val="kk-KZ"/>
        </w:rPr>
      </w:pPr>
    </w:p>
    <w:p w:rsidR="0077496E" w:rsidRDefault="0077496E" w:rsidP="0077496E">
      <w:pPr>
        <w:rPr>
          <w:lang w:val="kk-KZ"/>
        </w:rPr>
      </w:pPr>
    </w:p>
    <w:p w:rsidR="0077496E" w:rsidRDefault="0077496E" w:rsidP="0077496E">
      <w:pPr>
        <w:rPr>
          <w:lang w:val="kk-KZ"/>
        </w:rPr>
      </w:pPr>
    </w:p>
    <w:p w:rsidR="0077496E" w:rsidRDefault="0077496E" w:rsidP="0077496E">
      <w:pPr>
        <w:rPr>
          <w:lang w:val="kk-KZ"/>
        </w:rPr>
      </w:pPr>
    </w:p>
    <w:p w:rsidR="00E9073F" w:rsidRPr="0077496E" w:rsidRDefault="00E9073F">
      <w:pPr>
        <w:rPr>
          <w:lang w:val="kk-KZ"/>
        </w:rPr>
      </w:pPr>
    </w:p>
    <w:sectPr w:rsidR="00E9073F" w:rsidRPr="0077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5EF"/>
    <w:multiLevelType w:val="hybridMultilevel"/>
    <w:tmpl w:val="5FA00E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53"/>
    <w:rsid w:val="00380153"/>
    <w:rsid w:val="0077496E"/>
    <w:rsid w:val="00E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4403"/>
  <w15:chartTrackingRefBased/>
  <w15:docId w15:val="{315B084F-58D5-421B-A6F5-8A7F203B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6E"/>
    <w:pPr>
      <w:spacing w:after="12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96E"/>
    <w:rPr>
      <w:color w:val="0563C1" w:themeColor="hyperlink"/>
      <w:u w:val="single"/>
    </w:rPr>
  </w:style>
  <w:style w:type="paragraph" w:styleId="a4">
    <w:name w:val="Normal (Web)"/>
    <w:aliases w:val="Обычный (Web)1,Обычный (Web)"/>
    <w:basedOn w:val="a"/>
    <w:uiPriority w:val="99"/>
    <w:qFormat/>
    <w:rsid w:val="0077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7496E"/>
    <w:pPr>
      <w:ind w:left="720"/>
      <w:contextualSpacing/>
    </w:pPr>
  </w:style>
  <w:style w:type="paragraph" w:customStyle="1" w:styleId="tkTablica">
    <w:name w:val="_Текст таблицы (tkTablica)"/>
    <w:basedOn w:val="a"/>
    <w:rsid w:val="0077496E"/>
    <w:pPr>
      <w:spacing w:after="6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2025-02-10T10:45:00Z</dcterms:created>
  <dcterms:modified xsi:type="dcterms:W3CDTF">2025-02-10T10:45:00Z</dcterms:modified>
</cp:coreProperties>
</file>